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A04E" w14:textId="77777777" w:rsidR="005F2EA4" w:rsidRPr="004A3425" w:rsidRDefault="005F2EA4" w:rsidP="005F2EA4">
      <w:pPr>
        <w:rPr>
          <w:rFonts w:asciiTheme="majorHAnsi" w:hAnsiTheme="majorHAnsi" w:cstheme="majorHAnsi"/>
          <w:color w:val="000000"/>
          <w:sz w:val="32"/>
          <w:szCs w:val="32"/>
        </w:rPr>
      </w:pPr>
      <w:bookmarkStart w:id="0" w:name="_GoBack"/>
      <w:bookmarkEnd w:id="0"/>
      <w:r w:rsidRPr="004A3425">
        <w:rPr>
          <w:rFonts w:asciiTheme="majorHAnsi" w:hAnsiTheme="majorHAnsi" w:cstheme="majorHAnsi"/>
          <w:b/>
          <w:bCs/>
          <w:color w:val="000000"/>
          <w:sz w:val="32"/>
          <w:szCs w:val="32"/>
        </w:rPr>
        <w:t xml:space="preserve">AFTALE OM BESTILLING AF </w:t>
      </w:r>
      <w:r w:rsidR="008E2966" w:rsidRPr="004A3425">
        <w:rPr>
          <w:rFonts w:asciiTheme="majorHAnsi" w:hAnsiTheme="majorHAnsi" w:cstheme="majorHAnsi"/>
          <w:b/>
          <w:bCs/>
          <w:color w:val="000000"/>
          <w:sz w:val="32"/>
          <w:szCs w:val="32"/>
        </w:rPr>
        <w:t xml:space="preserve">SOLO- ELLER </w:t>
      </w:r>
      <w:r w:rsidRPr="004A3425">
        <w:rPr>
          <w:rFonts w:asciiTheme="majorHAnsi" w:hAnsiTheme="majorHAnsi" w:cstheme="majorHAnsi"/>
          <w:b/>
          <w:bCs/>
          <w:color w:val="000000"/>
          <w:sz w:val="32"/>
          <w:szCs w:val="32"/>
        </w:rPr>
        <w:t xml:space="preserve">ENSEMBLEVÆRK </w:t>
      </w:r>
      <w:r w:rsidR="004A3425">
        <w:rPr>
          <w:rFonts w:asciiTheme="majorHAnsi" w:hAnsiTheme="majorHAnsi" w:cstheme="majorHAnsi"/>
          <w:b/>
          <w:bCs/>
          <w:color w:val="000000"/>
          <w:sz w:val="32"/>
          <w:szCs w:val="32"/>
        </w:rPr>
        <w:br/>
      </w:r>
      <w:r w:rsidRPr="004A3425">
        <w:rPr>
          <w:rFonts w:asciiTheme="majorHAnsi" w:hAnsiTheme="majorHAnsi" w:cstheme="majorHAnsi"/>
          <w:b/>
          <w:bCs/>
          <w:color w:val="000000"/>
          <w:sz w:val="32"/>
          <w:szCs w:val="32"/>
        </w:rPr>
        <w:t>(ikke musikdramatik)</w:t>
      </w:r>
    </w:p>
    <w:p w14:paraId="24EC8F9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224CDFEF"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mellem BESTILLEREN og KOMPONISTEN (fulde navne, adresser og CPR/CVR-numre) indgået DATO</w:t>
      </w:r>
    </w:p>
    <w:p w14:paraId="7A378C04" w14:textId="77777777" w:rsidR="005F2EA4" w:rsidRPr="004A3425" w:rsidRDefault="005F2EA4" w:rsidP="005F2EA4">
      <w:pPr>
        <w:rPr>
          <w:rFonts w:asciiTheme="majorHAnsi" w:hAnsiTheme="majorHAnsi" w:cstheme="majorHAnsi"/>
          <w:color w:val="000000"/>
          <w:szCs w:val="27"/>
        </w:rPr>
      </w:pPr>
    </w:p>
    <w:p w14:paraId="40037E7F"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1</w:t>
      </w:r>
      <w:r w:rsidR="004A3425">
        <w:rPr>
          <w:rFonts w:asciiTheme="majorHAnsi" w:hAnsiTheme="majorHAnsi" w:cstheme="majorHAnsi"/>
          <w:b/>
          <w:bCs/>
          <w:color w:val="222222"/>
          <w:szCs w:val="27"/>
        </w:rPr>
        <w:t>. V</w:t>
      </w:r>
      <w:r w:rsidRPr="004A3425">
        <w:rPr>
          <w:rFonts w:asciiTheme="majorHAnsi" w:hAnsiTheme="majorHAnsi" w:cstheme="majorHAnsi"/>
          <w:b/>
          <w:bCs/>
          <w:color w:val="222222"/>
          <w:szCs w:val="27"/>
        </w:rPr>
        <w:t>ærket</w:t>
      </w:r>
    </w:p>
    <w:p w14:paraId="6118B08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xml:space="preserve">BESTILLEREN bestiller hermed VÆRKET med arbejdstitlen TITEL (herefter værket) hos </w:t>
      </w:r>
      <w:r w:rsidR="004A3425">
        <w:rPr>
          <w:rFonts w:asciiTheme="majorHAnsi" w:hAnsiTheme="majorHAnsi" w:cstheme="majorHAnsi"/>
          <w:color w:val="222222"/>
          <w:szCs w:val="27"/>
        </w:rPr>
        <w:t>K</w:t>
      </w:r>
      <w:r w:rsidRPr="004A3425">
        <w:rPr>
          <w:rFonts w:asciiTheme="majorHAnsi" w:hAnsiTheme="majorHAnsi" w:cstheme="majorHAnsi"/>
          <w:color w:val="222222"/>
          <w:szCs w:val="27"/>
        </w:rPr>
        <w:t>OMPONISTEN til uropførelse STED og DATO.</w:t>
      </w:r>
    </w:p>
    <w:p w14:paraId="0B38A4C1" w14:textId="77777777" w:rsidR="004A3425" w:rsidRPr="004A3425" w:rsidRDefault="004A3425" w:rsidP="005F2EA4">
      <w:pPr>
        <w:rPr>
          <w:rFonts w:asciiTheme="majorHAnsi" w:hAnsiTheme="majorHAnsi" w:cstheme="majorHAnsi"/>
          <w:i/>
          <w:iCs/>
          <w:color w:val="222222"/>
          <w:szCs w:val="27"/>
        </w:rPr>
      </w:pPr>
    </w:p>
    <w:p w14:paraId="171529B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i/>
          <w:iCs/>
          <w:color w:val="222222"/>
          <w:szCs w:val="27"/>
        </w:rPr>
        <w:t>Her: beskrivelse af værket.</w:t>
      </w:r>
    </w:p>
    <w:p w14:paraId="21ED8A9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30EAEFDE"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2</w:t>
      </w:r>
      <w:r w:rsidR="004A3425">
        <w:rPr>
          <w:rFonts w:asciiTheme="majorHAnsi" w:hAnsiTheme="majorHAnsi" w:cstheme="majorHAnsi"/>
          <w:b/>
          <w:bCs/>
          <w:color w:val="222222"/>
          <w:szCs w:val="27"/>
        </w:rPr>
        <w:t>. T</w:t>
      </w:r>
      <w:r w:rsidRPr="004A3425">
        <w:rPr>
          <w:rFonts w:asciiTheme="majorHAnsi" w:hAnsiTheme="majorHAnsi" w:cstheme="majorHAnsi"/>
          <w:b/>
          <w:bCs/>
          <w:color w:val="222222"/>
          <w:szCs w:val="27"/>
        </w:rPr>
        <w:t>ekst</w:t>
      </w:r>
    </w:p>
    <w:p w14:paraId="4000DAC9"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Værkets tekst skrives af FORFATTEREN, evt. i et samarbejde med KOMPONISTEN, og afleveres godkendt af BESTILLEREN og KOMPONISTEN senest DATO.</w:t>
      </w:r>
    </w:p>
    <w:p w14:paraId="7BD62144" w14:textId="77777777" w:rsidR="004A3425" w:rsidRPr="004A3425" w:rsidRDefault="004A3425" w:rsidP="005F2EA4">
      <w:pPr>
        <w:rPr>
          <w:rFonts w:asciiTheme="majorHAnsi" w:hAnsiTheme="majorHAnsi" w:cstheme="majorHAnsi"/>
          <w:i/>
          <w:iCs/>
          <w:color w:val="222222"/>
          <w:szCs w:val="27"/>
        </w:rPr>
      </w:pPr>
    </w:p>
    <w:p w14:paraId="60C71C2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i/>
          <w:iCs/>
          <w:color w:val="222222"/>
          <w:szCs w:val="27"/>
        </w:rPr>
        <w:t>Her: beskrivelse af emne og tekst.</w:t>
      </w:r>
    </w:p>
    <w:p w14:paraId="518FADC1" w14:textId="77777777" w:rsidR="004A3425" w:rsidRPr="004A3425" w:rsidRDefault="004A3425" w:rsidP="005F2EA4">
      <w:pPr>
        <w:rPr>
          <w:rFonts w:asciiTheme="majorHAnsi" w:hAnsiTheme="majorHAnsi" w:cstheme="majorHAnsi"/>
          <w:color w:val="222222"/>
          <w:szCs w:val="27"/>
        </w:rPr>
      </w:pPr>
    </w:p>
    <w:p w14:paraId="100997B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xml:space="preserve">Hvis teksten afleveres senere end DATO, genforhandles komponistens </w:t>
      </w:r>
      <w:r w:rsidR="004A3425">
        <w:rPr>
          <w:rFonts w:asciiTheme="majorHAnsi" w:hAnsiTheme="majorHAnsi" w:cstheme="majorHAnsi"/>
          <w:color w:val="222222"/>
          <w:szCs w:val="27"/>
        </w:rPr>
        <w:t>a</w:t>
      </w:r>
      <w:r w:rsidRPr="004A3425">
        <w:rPr>
          <w:rFonts w:asciiTheme="majorHAnsi" w:hAnsiTheme="majorHAnsi" w:cstheme="majorHAnsi"/>
          <w:color w:val="222222"/>
          <w:szCs w:val="27"/>
        </w:rPr>
        <w:t>fleveringsfrist.</w:t>
      </w:r>
    </w:p>
    <w:p w14:paraId="5B0CF4DB"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 </w:t>
      </w:r>
    </w:p>
    <w:p w14:paraId="1B1A5F0F"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3</w:t>
      </w:r>
      <w:r w:rsidR="004A3425">
        <w:rPr>
          <w:rFonts w:asciiTheme="majorHAnsi" w:hAnsiTheme="majorHAnsi" w:cstheme="majorHAnsi"/>
          <w:b/>
          <w:bCs/>
          <w:color w:val="222222"/>
          <w:szCs w:val="27"/>
        </w:rPr>
        <w:t>. M</w:t>
      </w:r>
      <w:r w:rsidRPr="004A3425">
        <w:rPr>
          <w:rFonts w:asciiTheme="majorHAnsi" w:hAnsiTheme="majorHAnsi" w:cstheme="majorHAnsi"/>
          <w:b/>
          <w:bCs/>
          <w:color w:val="222222"/>
          <w:szCs w:val="27"/>
        </w:rPr>
        <w:t>edvirkende</w:t>
      </w:r>
    </w:p>
    <w:p w14:paraId="5DBD92B2"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Værket har følgende medvirkende: BESÆTNING (herunder solister, kor, musikere, elektronik osv., herunder performance og visuelle virkemidler).</w:t>
      </w:r>
    </w:p>
    <w:p w14:paraId="4CB1A51C"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5617F2F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4</w:t>
      </w:r>
      <w:r w:rsidR="004A3425">
        <w:rPr>
          <w:rFonts w:asciiTheme="majorHAnsi" w:hAnsiTheme="majorHAnsi" w:cstheme="majorHAnsi"/>
          <w:b/>
          <w:bCs/>
          <w:color w:val="000000"/>
          <w:szCs w:val="27"/>
        </w:rPr>
        <w:t>. F</w:t>
      </w:r>
      <w:r w:rsidRPr="004A3425">
        <w:rPr>
          <w:rFonts w:asciiTheme="majorHAnsi" w:hAnsiTheme="majorHAnsi" w:cstheme="majorHAnsi"/>
          <w:b/>
          <w:bCs/>
          <w:color w:val="000000"/>
          <w:szCs w:val="27"/>
        </w:rPr>
        <w:t>ormidling</w:t>
      </w:r>
    </w:p>
    <w:p w14:paraId="6FD0FF17"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Parterne samarbejder om at formidle værket.</w:t>
      </w:r>
    </w:p>
    <w:p w14:paraId="3FD6FDE1" w14:textId="77777777" w:rsidR="004A3425" w:rsidRPr="004A3425" w:rsidRDefault="004A3425" w:rsidP="005F2EA4">
      <w:pPr>
        <w:rPr>
          <w:rFonts w:asciiTheme="majorHAnsi" w:hAnsiTheme="majorHAnsi" w:cstheme="majorHAnsi"/>
          <w:i/>
          <w:iCs/>
          <w:color w:val="000000"/>
          <w:szCs w:val="27"/>
        </w:rPr>
      </w:pPr>
    </w:p>
    <w:p w14:paraId="35D6899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i/>
          <w:iCs/>
          <w:color w:val="000000"/>
          <w:szCs w:val="27"/>
        </w:rPr>
        <w:t>Her: beskrivelse af formidling og omfang heraf.</w:t>
      </w:r>
    </w:p>
    <w:p w14:paraId="02683794" w14:textId="77777777" w:rsidR="004A3425" w:rsidRPr="004A3425" w:rsidRDefault="004A3425" w:rsidP="005F2EA4">
      <w:pPr>
        <w:rPr>
          <w:rFonts w:asciiTheme="majorHAnsi" w:hAnsiTheme="majorHAnsi" w:cstheme="majorHAnsi"/>
          <w:color w:val="000000"/>
          <w:szCs w:val="27"/>
        </w:rPr>
      </w:pPr>
    </w:p>
    <w:p w14:paraId="7328C93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Evt. honorering osv. af KOMPONISTEN i forbindelse med formidling er denne aftale uved</w:t>
      </w:r>
      <w:r w:rsidR="004A3425">
        <w:rPr>
          <w:rFonts w:asciiTheme="majorHAnsi" w:hAnsiTheme="majorHAnsi" w:cstheme="majorHAnsi"/>
          <w:color w:val="000000"/>
          <w:szCs w:val="27"/>
        </w:rPr>
        <w:t>k</w:t>
      </w:r>
      <w:r w:rsidRPr="004A3425">
        <w:rPr>
          <w:rFonts w:asciiTheme="majorHAnsi" w:hAnsiTheme="majorHAnsi" w:cstheme="majorHAnsi"/>
          <w:color w:val="000000"/>
          <w:szCs w:val="27"/>
        </w:rPr>
        <w:t>ommende.</w:t>
      </w:r>
    </w:p>
    <w:p w14:paraId="7EBBE90B"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09E84668"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5</w:t>
      </w:r>
      <w:r w:rsidR="004A3425">
        <w:rPr>
          <w:rFonts w:asciiTheme="majorHAnsi" w:hAnsiTheme="majorHAnsi" w:cstheme="majorHAnsi"/>
          <w:b/>
          <w:bCs/>
          <w:color w:val="000000"/>
          <w:szCs w:val="27"/>
        </w:rPr>
        <w:t>. F</w:t>
      </w:r>
      <w:r w:rsidRPr="004A3425">
        <w:rPr>
          <w:rFonts w:asciiTheme="majorHAnsi" w:hAnsiTheme="majorHAnsi" w:cstheme="majorHAnsi"/>
          <w:b/>
          <w:bCs/>
          <w:color w:val="000000"/>
          <w:szCs w:val="27"/>
        </w:rPr>
        <w:t>orce majeure</w:t>
      </w:r>
    </w:p>
    <w:p w14:paraId="2EE1BD8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Alle almindelige forbehold for udefra kommende omstændigheder uden for parternes kontrol - force majeure - er gældende for denne kontrakt.</w:t>
      </w:r>
    </w:p>
    <w:p w14:paraId="2531A5C9" w14:textId="77777777" w:rsidR="004A3425" w:rsidRPr="004A3425" w:rsidRDefault="004A3425" w:rsidP="005F2EA4">
      <w:pPr>
        <w:rPr>
          <w:rFonts w:asciiTheme="majorHAnsi" w:hAnsiTheme="majorHAnsi" w:cstheme="majorHAnsi"/>
          <w:color w:val="000000"/>
          <w:szCs w:val="27"/>
        </w:rPr>
      </w:pPr>
    </w:p>
    <w:p w14:paraId="7CB1E882"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I det tilfælde at force majeure forhindrer aflevering af værket inden for den aftalte frist, skal parterne sammen finde en ny afleveringsdato.</w:t>
      </w:r>
    </w:p>
    <w:p w14:paraId="5031B0EC" w14:textId="77777777" w:rsidR="004A3425" w:rsidRPr="004A3425" w:rsidRDefault="004A3425" w:rsidP="005F2EA4">
      <w:pPr>
        <w:rPr>
          <w:rFonts w:asciiTheme="majorHAnsi" w:hAnsiTheme="majorHAnsi" w:cstheme="majorHAnsi"/>
          <w:color w:val="000000"/>
          <w:szCs w:val="27"/>
        </w:rPr>
      </w:pPr>
    </w:p>
    <w:p w14:paraId="1D5D2494" w14:textId="77777777" w:rsidR="006B4D31"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Hvis force majeure forhindrer KOMPONISTEN i at færdiggøre værket, beholder KOMPONISTEN den del af bestillingshonoraret der allerede er udbetalt jf. punkt 7.</w:t>
      </w:r>
    </w:p>
    <w:p w14:paraId="19510940" w14:textId="77777777" w:rsidR="004A3425" w:rsidRPr="004A3425" w:rsidRDefault="004A3425" w:rsidP="005F2EA4">
      <w:pPr>
        <w:rPr>
          <w:rFonts w:asciiTheme="majorHAnsi" w:hAnsiTheme="majorHAnsi" w:cstheme="majorHAnsi"/>
          <w:color w:val="000000"/>
          <w:szCs w:val="27"/>
        </w:rPr>
      </w:pPr>
    </w:p>
    <w:p w14:paraId="54DC9AAA" w14:textId="77777777" w:rsidR="005F2EA4" w:rsidRPr="004A3425" w:rsidRDefault="006B4D31" w:rsidP="004A3425">
      <w:pPr>
        <w:rPr>
          <w:rFonts w:asciiTheme="majorHAnsi" w:hAnsiTheme="majorHAnsi" w:cstheme="majorHAnsi"/>
          <w:color w:val="000000"/>
          <w:szCs w:val="27"/>
        </w:rPr>
      </w:pPr>
      <w:r w:rsidRPr="004A3425">
        <w:rPr>
          <w:rFonts w:asciiTheme="majorHAnsi" w:hAnsiTheme="majorHAnsi" w:cstheme="majorHAnsi"/>
          <w:color w:val="000000"/>
          <w:szCs w:val="27"/>
        </w:rPr>
        <w:t>Hvis force majeure forhindrer BESTILLEREN i at uropføre værket inden et år efter DATO jf. punkt 6, aftales en forlænget periode for BESTILLERS eksklusive ret til uropførelsen af VÆRKET efter samme retningslinjer som i punkt 6.</w:t>
      </w:r>
    </w:p>
    <w:p w14:paraId="2E26515D" w14:textId="77777777" w:rsidR="00B15870" w:rsidRPr="004A3425" w:rsidRDefault="00B15870" w:rsidP="004A3425">
      <w:pPr>
        <w:rPr>
          <w:rFonts w:asciiTheme="majorHAnsi" w:hAnsiTheme="majorHAnsi" w:cstheme="majorHAnsi"/>
          <w:color w:val="000000"/>
          <w:szCs w:val="27"/>
        </w:rPr>
      </w:pPr>
    </w:p>
    <w:p w14:paraId="0F0C1BF4" w14:textId="77777777" w:rsidR="004A3425" w:rsidRPr="004A3425" w:rsidRDefault="004A3425" w:rsidP="005F2EA4">
      <w:pPr>
        <w:rPr>
          <w:rFonts w:asciiTheme="majorHAnsi" w:hAnsiTheme="majorHAnsi" w:cstheme="majorHAnsi"/>
          <w:b/>
          <w:bCs/>
          <w:color w:val="000000"/>
          <w:szCs w:val="27"/>
        </w:rPr>
      </w:pPr>
    </w:p>
    <w:p w14:paraId="5E9917D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6</w:t>
      </w:r>
      <w:r w:rsidR="004A3425">
        <w:rPr>
          <w:rFonts w:asciiTheme="majorHAnsi" w:hAnsiTheme="majorHAnsi" w:cstheme="majorHAnsi"/>
          <w:b/>
          <w:bCs/>
          <w:color w:val="000000"/>
          <w:szCs w:val="27"/>
        </w:rPr>
        <w:t>.</w:t>
      </w:r>
      <w:r w:rsidRPr="004A3425">
        <w:rPr>
          <w:rFonts w:asciiTheme="majorHAnsi" w:hAnsiTheme="majorHAnsi" w:cstheme="majorHAnsi"/>
          <w:b/>
          <w:bCs/>
          <w:color w:val="000000"/>
          <w:szCs w:val="27"/>
        </w:rPr>
        <w:t xml:space="preserve"> </w:t>
      </w:r>
      <w:r w:rsidR="004A3425">
        <w:rPr>
          <w:rFonts w:asciiTheme="majorHAnsi" w:hAnsiTheme="majorHAnsi" w:cstheme="majorHAnsi"/>
          <w:b/>
          <w:bCs/>
          <w:color w:val="000000"/>
          <w:szCs w:val="27"/>
        </w:rPr>
        <w:t>R</w:t>
      </w:r>
      <w:r w:rsidRPr="004A3425">
        <w:rPr>
          <w:rFonts w:asciiTheme="majorHAnsi" w:hAnsiTheme="majorHAnsi" w:cstheme="majorHAnsi"/>
          <w:b/>
          <w:bCs/>
          <w:color w:val="000000"/>
          <w:szCs w:val="27"/>
        </w:rPr>
        <w:t>ettigheder</w:t>
      </w:r>
    </w:p>
    <w:p w14:paraId="32344F6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BESTILLEREN</w:t>
      </w:r>
      <w:r w:rsidRPr="004A3425">
        <w:rPr>
          <w:rFonts w:asciiTheme="majorHAnsi" w:hAnsiTheme="majorHAnsi" w:cstheme="majorHAnsi"/>
          <w:color w:val="000000"/>
          <w:szCs w:val="27"/>
        </w:rPr>
        <w:t> er berettiget af KOMPONISTEN til at uropføre </w:t>
      </w:r>
      <w:r w:rsidRPr="004A3425">
        <w:rPr>
          <w:rFonts w:asciiTheme="majorHAnsi" w:hAnsiTheme="majorHAnsi" w:cstheme="majorHAnsi"/>
          <w:color w:val="222222"/>
          <w:szCs w:val="27"/>
        </w:rPr>
        <w:t>værket</w:t>
      </w:r>
      <w:r w:rsidRPr="004A3425">
        <w:rPr>
          <w:rFonts w:asciiTheme="majorHAnsi" w:hAnsiTheme="majorHAnsi" w:cstheme="majorHAnsi"/>
          <w:color w:val="000000"/>
          <w:szCs w:val="27"/>
        </w:rPr>
        <w:t>. Overdragelsen heraf er eksklusiv.</w:t>
      </w:r>
    </w:p>
    <w:p w14:paraId="1BD7C48B" w14:textId="77777777" w:rsidR="004A3425" w:rsidRPr="004A3425" w:rsidRDefault="004A3425" w:rsidP="005F2EA4">
      <w:pPr>
        <w:rPr>
          <w:rFonts w:asciiTheme="majorHAnsi" w:hAnsiTheme="majorHAnsi" w:cstheme="majorHAnsi"/>
          <w:color w:val="000000"/>
          <w:szCs w:val="27"/>
        </w:rPr>
      </w:pPr>
    </w:p>
    <w:p w14:paraId="3F9BC7F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BESTILLEREN </w:t>
      </w:r>
      <w:r w:rsidRPr="004A3425">
        <w:rPr>
          <w:rFonts w:asciiTheme="majorHAnsi" w:hAnsiTheme="majorHAnsi" w:cstheme="majorHAnsi"/>
          <w:color w:val="000000"/>
          <w:szCs w:val="27"/>
        </w:rPr>
        <w:t>forpligter sig til at uropføre værket DATO eller inden for en periode på højest 12 måneder herefter.</w:t>
      </w:r>
    </w:p>
    <w:p w14:paraId="5652FC70" w14:textId="77777777" w:rsidR="004A3425" w:rsidRPr="004A3425" w:rsidRDefault="004A3425" w:rsidP="005F2EA4">
      <w:pPr>
        <w:rPr>
          <w:rFonts w:asciiTheme="majorHAnsi" w:hAnsiTheme="majorHAnsi" w:cstheme="majorHAnsi"/>
          <w:color w:val="000000"/>
          <w:szCs w:val="27"/>
        </w:rPr>
      </w:pPr>
    </w:p>
    <w:p w14:paraId="48AB26E2"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 xml:space="preserve">Hvis </w:t>
      </w:r>
      <w:r w:rsidR="002B1645" w:rsidRPr="004A3425">
        <w:rPr>
          <w:rFonts w:asciiTheme="majorHAnsi" w:hAnsiTheme="majorHAnsi" w:cstheme="majorHAnsi"/>
          <w:color w:val="222222"/>
          <w:szCs w:val="27"/>
        </w:rPr>
        <w:t xml:space="preserve">dette </w:t>
      </w:r>
      <w:r w:rsidR="00EB4D2B" w:rsidRPr="004A3425">
        <w:rPr>
          <w:rFonts w:asciiTheme="majorHAnsi" w:hAnsiTheme="majorHAnsi" w:cstheme="majorHAnsi"/>
          <w:color w:val="222222"/>
          <w:szCs w:val="27"/>
        </w:rPr>
        <w:t xml:space="preserve">af andre grunde end force majeure </w:t>
      </w:r>
      <w:r w:rsidR="002B1645" w:rsidRPr="004A3425">
        <w:rPr>
          <w:rFonts w:asciiTheme="majorHAnsi" w:hAnsiTheme="majorHAnsi" w:cstheme="majorHAnsi"/>
          <w:color w:val="222222"/>
          <w:szCs w:val="27"/>
        </w:rPr>
        <w:t xml:space="preserve">ikke sker inden for tidsfristen, bortfalder eksklusiviteten, og </w:t>
      </w:r>
      <w:r w:rsidRPr="004A3425">
        <w:rPr>
          <w:rFonts w:asciiTheme="majorHAnsi" w:hAnsiTheme="majorHAnsi" w:cstheme="majorHAnsi"/>
          <w:color w:val="222222"/>
          <w:szCs w:val="27"/>
        </w:rPr>
        <w:t xml:space="preserve">værkets rettighedshavere </w:t>
      </w:r>
      <w:r w:rsidR="002B1645" w:rsidRPr="004A3425">
        <w:rPr>
          <w:rFonts w:asciiTheme="majorHAnsi" w:hAnsiTheme="majorHAnsi" w:cstheme="majorHAnsi"/>
          <w:color w:val="222222"/>
          <w:szCs w:val="27"/>
        </w:rPr>
        <w:t xml:space="preserve">er </w:t>
      </w:r>
      <w:r w:rsidRPr="004A3425">
        <w:rPr>
          <w:rFonts w:asciiTheme="majorHAnsi" w:hAnsiTheme="majorHAnsi" w:cstheme="majorHAnsi"/>
          <w:color w:val="222222"/>
          <w:szCs w:val="27"/>
        </w:rPr>
        <w:t>berettiget til at lade det uropføre af et andet ensemble.</w:t>
      </w:r>
    </w:p>
    <w:p w14:paraId="68FF8FE7" w14:textId="77777777" w:rsidR="004A3425" w:rsidRPr="004A3425" w:rsidRDefault="004A3425" w:rsidP="005F2EA4">
      <w:pPr>
        <w:rPr>
          <w:rFonts w:asciiTheme="majorHAnsi" w:hAnsiTheme="majorHAnsi" w:cstheme="majorHAnsi"/>
          <w:color w:val="000000"/>
          <w:szCs w:val="27"/>
        </w:rPr>
      </w:pPr>
    </w:p>
    <w:p w14:paraId="2F408F0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overdrager ikke ophavsretten til </w:t>
      </w:r>
      <w:r w:rsidRPr="004A3425">
        <w:rPr>
          <w:rFonts w:asciiTheme="majorHAnsi" w:hAnsiTheme="majorHAnsi" w:cstheme="majorHAnsi"/>
          <w:color w:val="222222"/>
          <w:szCs w:val="27"/>
        </w:rPr>
        <w:t>værket</w:t>
      </w:r>
      <w:r w:rsidRPr="004A3425">
        <w:rPr>
          <w:rFonts w:asciiTheme="majorHAnsi" w:hAnsiTheme="majorHAnsi" w:cstheme="majorHAnsi"/>
          <w:color w:val="000000"/>
          <w:szCs w:val="27"/>
        </w:rPr>
        <w:t>.</w:t>
      </w:r>
    </w:p>
    <w:p w14:paraId="5ABBA78E" w14:textId="77777777" w:rsidR="004A3425" w:rsidRPr="004A3425" w:rsidRDefault="004A3425" w:rsidP="005F2EA4">
      <w:pPr>
        <w:rPr>
          <w:rFonts w:asciiTheme="majorHAnsi" w:hAnsiTheme="majorHAnsi" w:cstheme="majorHAnsi"/>
          <w:color w:val="000000"/>
          <w:szCs w:val="27"/>
        </w:rPr>
      </w:pPr>
    </w:p>
    <w:p w14:paraId="6C17CC4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indestår ved denne aftale for at </w:t>
      </w:r>
      <w:r w:rsidRPr="004A3425">
        <w:rPr>
          <w:rFonts w:asciiTheme="majorHAnsi" w:hAnsiTheme="majorHAnsi" w:cstheme="majorHAnsi"/>
          <w:color w:val="222222"/>
          <w:szCs w:val="27"/>
        </w:rPr>
        <w:t>værket</w:t>
      </w:r>
      <w:r w:rsidRPr="004A3425">
        <w:rPr>
          <w:rFonts w:asciiTheme="majorHAnsi" w:hAnsiTheme="majorHAnsi" w:cstheme="majorHAnsi"/>
          <w:color w:val="000000"/>
          <w:szCs w:val="27"/>
        </w:rPr>
        <w:t> ikke forbryder sig mod tredjeparts rettigheder.</w:t>
      </w:r>
    </w:p>
    <w:p w14:paraId="68048387" w14:textId="77777777" w:rsidR="004A3425" w:rsidRPr="004A3425" w:rsidRDefault="004A3425" w:rsidP="005F2EA4">
      <w:pPr>
        <w:rPr>
          <w:rFonts w:asciiTheme="majorHAnsi" w:hAnsiTheme="majorHAnsi" w:cstheme="majorHAnsi"/>
          <w:color w:val="000000"/>
          <w:szCs w:val="27"/>
        </w:rPr>
      </w:pPr>
    </w:p>
    <w:p w14:paraId="1036B3AE"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BESTILLEREN er berettiget til vederlagsfrit at optage opførelser af værket, såfremt sådanne optagelser alene anvendes internt hos BESTILLEREN.</w:t>
      </w:r>
    </w:p>
    <w:p w14:paraId="1D97C153"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Brudstykker af optagelserne kan bruges til promotion på BESTILLERENS hjemmeside.</w:t>
      </w:r>
    </w:p>
    <w:p w14:paraId="61E05FF2" w14:textId="77777777" w:rsidR="004A3425" w:rsidRPr="004A3425" w:rsidRDefault="004A3425" w:rsidP="005F2EA4">
      <w:pPr>
        <w:rPr>
          <w:rFonts w:asciiTheme="majorHAnsi" w:hAnsiTheme="majorHAnsi" w:cstheme="majorHAnsi"/>
          <w:color w:val="000000"/>
          <w:szCs w:val="27"/>
        </w:rPr>
      </w:pPr>
    </w:p>
    <w:p w14:paraId="77CDBC19"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Rettighedshaverne er af BESTILLEREN berettiget til kopier af sådanne optagelser og til at anvende dem til promovering af værket med henblik på at værket kan opføres/afsættes til andre ensembler. Dette forudsætter dog en accept fra de medvirkendes side. </w:t>
      </w:r>
    </w:p>
    <w:p w14:paraId="2AB60E95" w14:textId="77777777" w:rsidR="004A3425" w:rsidRPr="004A3425" w:rsidRDefault="004A3425" w:rsidP="005F2EA4">
      <w:pPr>
        <w:rPr>
          <w:rFonts w:asciiTheme="majorHAnsi" w:hAnsiTheme="majorHAnsi" w:cstheme="majorHAnsi"/>
          <w:color w:val="000000"/>
          <w:szCs w:val="27"/>
        </w:rPr>
      </w:pPr>
    </w:p>
    <w:p w14:paraId="255A3B94"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Disse optagelser må ikke udgives med henblik på salg eller på anden måde gøres offentligt tilgængelige.</w:t>
      </w:r>
    </w:p>
    <w:p w14:paraId="11AC6141" w14:textId="77777777" w:rsidR="004A3425" w:rsidRPr="004A3425" w:rsidRDefault="004A3425" w:rsidP="005F2EA4">
      <w:pPr>
        <w:rPr>
          <w:rFonts w:asciiTheme="majorHAnsi" w:hAnsiTheme="majorHAnsi" w:cstheme="majorHAnsi"/>
          <w:color w:val="000000"/>
          <w:szCs w:val="27"/>
        </w:rPr>
      </w:pPr>
    </w:p>
    <w:p w14:paraId="1D1BAED7"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BESTILLEREN forpligter sig til i sine aftaler med de medvirkende at sikre rettighedshavernes brug af optagelserne som beskrevet ovenfor.</w:t>
      </w:r>
    </w:p>
    <w:p w14:paraId="4A0F38BC" w14:textId="77777777" w:rsidR="004A3425" w:rsidRPr="004A3425" w:rsidRDefault="004A3425" w:rsidP="005F2EA4">
      <w:pPr>
        <w:rPr>
          <w:rFonts w:asciiTheme="majorHAnsi" w:hAnsiTheme="majorHAnsi" w:cstheme="majorHAnsi"/>
          <w:color w:val="000000"/>
          <w:szCs w:val="27"/>
        </w:rPr>
      </w:pPr>
    </w:p>
    <w:p w14:paraId="45005AD7" w14:textId="77777777" w:rsidR="005F2EA4" w:rsidRPr="004A3425" w:rsidRDefault="005F2EA4" w:rsidP="004A3425">
      <w:pPr>
        <w:rPr>
          <w:rFonts w:asciiTheme="majorHAnsi" w:hAnsiTheme="majorHAnsi" w:cstheme="majorHAnsi"/>
          <w:color w:val="000000"/>
          <w:szCs w:val="27"/>
        </w:rPr>
      </w:pPr>
      <w:r w:rsidRPr="004A3425">
        <w:rPr>
          <w:rFonts w:asciiTheme="majorHAnsi" w:hAnsiTheme="majorHAnsi" w:cstheme="majorHAnsi"/>
          <w:color w:val="222222"/>
          <w:szCs w:val="27"/>
        </w:rPr>
        <w:t xml:space="preserve">BESTILLEREN og rettighedshavere indgår derudover i et </w:t>
      </w:r>
      <w:r w:rsidR="004A3425" w:rsidRPr="004A3425">
        <w:rPr>
          <w:rFonts w:asciiTheme="majorHAnsi" w:hAnsiTheme="majorHAnsi" w:cstheme="majorHAnsi"/>
          <w:color w:val="222222"/>
          <w:szCs w:val="27"/>
        </w:rPr>
        <w:t>s</w:t>
      </w:r>
      <w:r w:rsidRPr="004A3425">
        <w:rPr>
          <w:rFonts w:asciiTheme="majorHAnsi" w:hAnsiTheme="majorHAnsi" w:cstheme="majorHAnsi"/>
          <w:color w:val="222222"/>
          <w:szCs w:val="27"/>
        </w:rPr>
        <w:t>amarbejde omkring mulighederne for en lyd- og/eller billedoptagelse af værket (CD, DVD osv.).</w:t>
      </w:r>
    </w:p>
    <w:p w14:paraId="39A9BC1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3FA11A2A" w14:textId="77777777" w:rsidR="005F2EA4" w:rsidRPr="004A3425" w:rsidRDefault="004A3425" w:rsidP="005F2EA4">
      <w:pPr>
        <w:rPr>
          <w:rFonts w:asciiTheme="majorHAnsi" w:hAnsiTheme="majorHAnsi" w:cstheme="majorHAnsi"/>
          <w:color w:val="000000"/>
          <w:szCs w:val="27"/>
        </w:rPr>
      </w:pPr>
      <w:r>
        <w:rPr>
          <w:rFonts w:asciiTheme="majorHAnsi" w:hAnsiTheme="majorHAnsi" w:cstheme="majorHAnsi"/>
          <w:b/>
          <w:bCs/>
          <w:color w:val="000000"/>
          <w:szCs w:val="27"/>
        </w:rPr>
        <w:t>7. K</w:t>
      </w:r>
      <w:r w:rsidR="005F2EA4" w:rsidRPr="004A3425">
        <w:rPr>
          <w:rFonts w:asciiTheme="majorHAnsi" w:hAnsiTheme="majorHAnsi" w:cstheme="majorHAnsi"/>
          <w:b/>
          <w:bCs/>
          <w:color w:val="000000"/>
          <w:szCs w:val="27"/>
        </w:rPr>
        <w:t>omponisthonorar</w:t>
      </w:r>
    </w:p>
    <w:p w14:paraId="2275A15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For værket ydes et honorar på kr. BELØB.</w:t>
      </w:r>
    </w:p>
    <w:p w14:paraId="15BC3A0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Ved nærværende aftales indgåelse udbetales TAL% af honoraret, kr. BELØB.</w:t>
      </w:r>
    </w:p>
    <w:p w14:paraId="710B4F8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Det resterende beløb, kr. BELØB, udbetales ved afleveringen af det færdige værk.</w:t>
      </w:r>
    </w:p>
    <w:p w14:paraId="59F6A2DE" w14:textId="77777777" w:rsidR="004A3425" w:rsidRPr="004A3425" w:rsidRDefault="004A3425" w:rsidP="005F2EA4">
      <w:pPr>
        <w:rPr>
          <w:rFonts w:asciiTheme="majorHAnsi" w:hAnsiTheme="majorHAnsi" w:cstheme="majorHAnsi"/>
          <w:color w:val="000000"/>
          <w:szCs w:val="27"/>
        </w:rPr>
      </w:pPr>
    </w:p>
    <w:p w14:paraId="65D2FABC"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xml:space="preserve">Såfremt </w:t>
      </w:r>
      <w:r w:rsidR="00EB4D2B" w:rsidRPr="004A3425">
        <w:rPr>
          <w:rFonts w:asciiTheme="majorHAnsi" w:hAnsiTheme="majorHAnsi" w:cstheme="majorHAnsi"/>
          <w:color w:val="000000"/>
          <w:szCs w:val="27"/>
        </w:rPr>
        <w:t xml:space="preserve">BESTILLEREN vælger at ansøge </w:t>
      </w:r>
      <w:r w:rsidRPr="004A3425">
        <w:rPr>
          <w:rFonts w:asciiTheme="majorHAnsi" w:hAnsiTheme="majorHAnsi" w:cstheme="majorHAnsi"/>
          <w:color w:val="000000"/>
          <w:szCs w:val="27"/>
        </w:rPr>
        <w:t>Statens Kunstfonds l</w:t>
      </w:r>
      <w:r w:rsidR="00EB4D2B" w:rsidRPr="004A3425">
        <w:rPr>
          <w:rFonts w:asciiTheme="majorHAnsi" w:hAnsiTheme="majorHAnsi" w:cstheme="majorHAnsi"/>
          <w:color w:val="000000"/>
          <w:szCs w:val="27"/>
        </w:rPr>
        <w:t>egatudvalg og/eller andre fonde, og der herfra bevilliges</w:t>
      </w:r>
      <w:r w:rsidRPr="004A3425">
        <w:rPr>
          <w:rFonts w:asciiTheme="majorHAnsi" w:hAnsiTheme="majorHAnsi" w:cstheme="majorHAnsi"/>
          <w:color w:val="000000"/>
          <w:szCs w:val="27"/>
        </w:rPr>
        <w:t xml:space="preserve"> et tilskud til bestillingshonoraret som udbetales direkte til komponisten, reduceres bestillerens andel af honoraret tilsvarende.</w:t>
      </w:r>
    </w:p>
    <w:p w14:paraId="69E9E133" w14:textId="77777777" w:rsidR="004A3425" w:rsidRPr="004A3425" w:rsidRDefault="004A3425" w:rsidP="005F2EA4">
      <w:pPr>
        <w:rPr>
          <w:rFonts w:asciiTheme="majorHAnsi" w:hAnsiTheme="majorHAnsi" w:cstheme="majorHAnsi"/>
          <w:color w:val="000000"/>
          <w:szCs w:val="27"/>
        </w:rPr>
      </w:pPr>
    </w:p>
    <w:p w14:paraId="4C7158BD"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 xml:space="preserve">Hvis </w:t>
      </w:r>
      <w:r w:rsidR="00EB4D2B" w:rsidRPr="004A3425">
        <w:rPr>
          <w:rFonts w:asciiTheme="majorHAnsi" w:hAnsiTheme="majorHAnsi" w:cstheme="majorHAnsi"/>
          <w:color w:val="222222"/>
          <w:szCs w:val="27"/>
        </w:rPr>
        <w:t xml:space="preserve">VÆRKET af andre grunde end force majeure </w:t>
      </w:r>
      <w:r w:rsidRPr="004A3425">
        <w:rPr>
          <w:rFonts w:asciiTheme="majorHAnsi" w:hAnsiTheme="majorHAnsi" w:cstheme="majorHAnsi"/>
          <w:color w:val="222222"/>
          <w:szCs w:val="27"/>
        </w:rPr>
        <w:t xml:space="preserve">ikke </w:t>
      </w:r>
      <w:r w:rsidR="00EB4D2B" w:rsidRPr="004A3425">
        <w:rPr>
          <w:rFonts w:asciiTheme="majorHAnsi" w:hAnsiTheme="majorHAnsi" w:cstheme="majorHAnsi"/>
          <w:color w:val="222222"/>
          <w:szCs w:val="27"/>
        </w:rPr>
        <w:t xml:space="preserve">er uropført senest 12 måneder efter DATO jf. punkt 6, </w:t>
      </w:r>
      <w:r w:rsidRPr="004A3425">
        <w:rPr>
          <w:rFonts w:asciiTheme="majorHAnsi" w:hAnsiTheme="majorHAnsi" w:cstheme="majorHAnsi"/>
          <w:color w:val="222222"/>
          <w:szCs w:val="27"/>
        </w:rPr>
        <w:t>er BESTILLEREN forpligtet til at udbetale KOMPONISTEN det fulde komponisthonorar.</w:t>
      </w:r>
    </w:p>
    <w:p w14:paraId="33662420" w14:textId="77777777" w:rsidR="004A3425" w:rsidRPr="004A3425" w:rsidRDefault="004A3425" w:rsidP="005F2EA4">
      <w:pPr>
        <w:rPr>
          <w:rFonts w:asciiTheme="majorHAnsi" w:hAnsiTheme="majorHAnsi" w:cstheme="majorHAnsi"/>
          <w:color w:val="000000"/>
          <w:szCs w:val="27"/>
        </w:rPr>
      </w:pPr>
    </w:p>
    <w:p w14:paraId="7084B4D1" w14:textId="77777777" w:rsidR="006335AE" w:rsidRPr="004A3425" w:rsidRDefault="006335AE" w:rsidP="006335AE">
      <w:pPr>
        <w:rPr>
          <w:rFonts w:asciiTheme="majorHAnsi" w:hAnsiTheme="majorHAnsi" w:cstheme="majorHAnsi"/>
          <w:color w:val="000000"/>
          <w:szCs w:val="27"/>
        </w:rPr>
      </w:pPr>
      <w:r w:rsidRPr="004A3425">
        <w:rPr>
          <w:rFonts w:asciiTheme="majorHAnsi" w:hAnsiTheme="majorHAnsi" w:cstheme="majorHAnsi"/>
          <w:color w:val="222222"/>
          <w:szCs w:val="27"/>
        </w:rPr>
        <w:t>Honoraret overføres til komponistens pengeinstitut BANKOPLYSNINGER.</w:t>
      </w:r>
    </w:p>
    <w:p w14:paraId="2E19A3EC" w14:textId="77777777" w:rsidR="005F2EA4" w:rsidRPr="004A3425" w:rsidRDefault="005F2EA4" w:rsidP="005F2EA4">
      <w:pPr>
        <w:rPr>
          <w:rFonts w:asciiTheme="majorHAnsi" w:hAnsiTheme="majorHAnsi" w:cstheme="majorHAnsi"/>
          <w:color w:val="000000"/>
          <w:szCs w:val="27"/>
        </w:rPr>
      </w:pPr>
    </w:p>
    <w:p w14:paraId="28B26117"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8</w:t>
      </w:r>
      <w:r w:rsidR="004A3425">
        <w:rPr>
          <w:rFonts w:asciiTheme="majorHAnsi" w:hAnsiTheme="majorHAnsi" w:cstheme="majorHAnsi"/>
          <w:b/>
          <w:bCs/>
          <w:color w:val="222222"/>
          <w:szCs w:val="27"/>
        </w:rPr>
        <w:t>.  A</w:t>
      </w:r>
      <w:r w:rsidRPr="004A3425">
        <w:rPr>
          <w:rFonts w:asciiTheme="majorHAnsi" w:hAnsiTheme="majorHAnsi" w:cstheme="majorHAnsi"/>
          <w:b/>
          <w:bCs/>
          <w:color w:val="222222"/>
          <w:szCs w:val="27"/>
        </w:rPr>
        <w:t>flevering af værk og </w:t>
      </w:r>
      <w:r w:rsidRPr="004A3425">
        <w:rPr>
          <w:rFonts w:asciiTheme="majorHAnsi" w:hAnsiTheme="majorHAnsi" w:cstheme="majorHAnsi"/>
          <w:b/>
          <w:bCs/>
          <w:color w:val="000000"/>
          <w:szCs w:val="27"/>
        </w:rPr>
        <w:t>opføre</w:t>
      </w:r>
      <w:r w:rsidRPr="004A3425">
        <w:rPr>
          <w:rFonts w:asciiTheme="majorHAnsi" w:hAnsiTheme="majorHAnsi" w:cstheme="majorHAnsi"/>
          <w:b/>
          <w:bCs/>
          <w:color w:val="222222"/>
          <w:szCs w:val="27"/>
        </w:rPr>
        <w:t>lsesmateriale</w:t>
      </w:r>
    </w:p>
    <w:p w14:paraId="5E43665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afleverer partituret til det færdige værk til BESTILLEREN senest DATO.</w:t>
      </w:r>
    </w:p>
    <w:p w14:paraId="5ABA70F9" w14:textId="77777777" w:rsidR="004A3425" w:rsidRPr="004A3425" w:rsidRDefault="004A3425" w:rsidP="005F2EA4">
      <w:pPr>
        <w:rPr>
          <w:rFonts w:asciiTheme="majorHAnsi" w:hAnsiTheme="majorHAnsi" w:cstheme="majorHAnsi"/>
          <w:color w:val="000000"/>
          <w:szCs w:val="27"/>
        </w:rPr>
      </w:pPr>
    </w:p>
    <w:p w14:paraId="3D8CD7F9"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BESTILLEREN og KOMPONISTEN, evt. komponistens forlag, træffer aftale om levering af opførelsesmateriale (klaverpartitur, stemmer osv.).</w:t>
      </w:r>
    </w:p>
    <w:p w14:paraId="5F464B4A" w14:textId="77777777" w:rsidR="004A3425" w:rsidRPr="004A3425" w:rsidRDefault="004A3425" w:rsidP="005F2EA4">
      <w:pPr>
        <w:rPr>
          <w:rFonts w:asciiTheme="majorHAnsi" w:hAnsiTheme="majorHAnsi" w:cstheme="majorHAnsi"/>
          <w:color w:val="000000"/>
          <w:szCs w:val="27"/>
        </w:rPr>
      </w:pPr>
    </w:p>
    <w:p w14:paraId="26C33BF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Opførelsesmaterialet skal være BESTILLEREN i hænde senest DATO.</w:t>
      </w:r>
    </w:p>
    <w:p w14:paraId="2ADF28C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4E2D064E" w14:textId="77777777" w:rsidR="005F2EA4" w:rsidRPr="004A3425" w:rsidRDefault="004A3425" w:rsidP="005F2EA4">
      <w:pPr>
        <w:rPr>
          <w:rFonts w:asciiTheme="majorHAnsi" w:hAnsiTheme="majorHAnsi" w:cstheme="majorHAnsi"/>
          <w:color w:val="000000"/>
          <w:szCs w:val="27"/>
        </w:rPr>
      </w:pPr>
      <w:r>
        <w:rPr>
          <w:rFonts w:asciiTheme="majorHAnsi" w:hAnsiTheme="majorHAnsi" w:cstheme="majorHAnsi"/>
          <w:b/>
          <w:bCs/>
          <w:color w:val="222222"/>
          <w:szCs w:val="27"/>
        </w:rPr>
        <w:t>9.</w:t>
      </w:r>
      <w:r w:rsidR="005F2EA4" w:rsidRPr="004A3425">
        <w:rPr>
          <w:rFonts w:asciiTheme="majorHAnsi" w:hAnsiTheme="majorHAnsi" w:cstheme="majorHAnsi"/>
          <w:b/>
          <w:bCs/>
          <w:color w:val="222222"/>
          <w:szCs w:val="27"/>
        </w:rPr>
        <w:t xml:space="preserve"> </w:t>
      </w:r>
      <w:r>
        <w:rPr>
          <w:rFonts w:asciiTheme="majorHAnsi" w:hAnsiTheme="majorHAnsi" w:cstheme="majorHAnsi"/>
          <w:b/>
          <w:bCs/>
          <w:color w:val="222222"/>
          <w:szCs w:val="27"/>
        </w:rPr>
        <w:t>Y</w:t>
      </w:r>
      <w:r w:rsidR="005F2EA4" w:rsidRPr="004A3425">
        <w:rPr>
          <w:rFonts w:asciiTheme="majorHAnsi" w:hAnsiTheme="majorHAnsi" w:cstheme="majorHAnsi"/>
          <w:b/>
          <w:bCs/>
          <w:color w:val="222222"/>
          <w:szCs w:val="27"/>
        </w:rPr>
        <w:t>derligere opførelser</w:t>
      </w:r>
    </w:p>
    <w:p w14:paraId="3057C34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Værket opføres minimum TAL gange i den sæson hvor det uropføres.</w:t>
      </w:r>
    </w:p>
    <w:p w14:paraId="31EAD4E1"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18F59907"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10</w:t>
      </w:r>
      <w:r w:rsidR="00036088">
        <w:rPr>
          <w:rFonts w:asciiTheme="majorHAnsi" w:hAnsiTheme="majorHAnsi" w:cstheme="majorHAnsi"/>
          <w:b/>
          <w:bCs/>
          <w:color w:val="222222"/>
          <w:szCs w:val="27"/>
        </w:rPr>
        <w:t>. R</w:t>
      </w:r>
      <w:r w:rsidRPr="004A3425">
        <w:rPr>
          <w:rFonts w:asciiTheme="majorHAnsi" w:hAnsiTheme="majorHAnsi" w:cstheme="majorHAnsi"/>
          <w:b/>
          <w:bCs/>
          <w:color w:val="222222"/>
          <w:szCs w:val="27"/>
        </w:rPr>
        <w:t>oyalties</w:t>
      </w:r>
    </w:p>
    <w:p w14:paraId="20FC5A7E" w14:textId="77777777" w:rsidR="005F2EA4" w:rsidRPr="004A3425" w:rsidRDefault="005F2EA4" w:rsidP="005F2EA4">
      <w:pPr>
        <w:rPr>
          <w:rFonts w:asciiTheme="majorHAnsi" w:hAnsiTheme="majorHAnsi" w:cstheme="majorHAnsi"/>
          <w:color w:val="222222"/>
          <w:szCs w:val="27"/>
        </w:rPr>
      </w:pPr>
      <w:r w:rsidRPr="004A3425">
        <w:rPr>
          <w:rFonts w:asciiTheme="majorHAnsi" w:hAnsiTheme="majorHAnsi" w:cstheme="majorHAnsi"/>
          <w:color w:val="222222"/>
          <w:szCs w:val="27"/>
        </w:rPr>
        <w:t>Evt. royalties, herunder afregning fra KODA, er ikke en del af bestillingshonoraret.</w:t>
      </w:r>
    </w:p>
    <w:p w14:paraId="0C28490D" w14:textId="77777777" w:rsidR="004A3425" w:rsidRPr="004A3425" w:rsidRDefault="004A3425" w:rsidP="005F2EA4">
      <w:pPr>
        <w:rPr>
          <w:rFonts w:asciiTheme="majorHAnsi" w:hAnsiTheme="majorHAnsi" w:cstheme="majorHAnsi"/>
          <w:color w:val="000000"/>
          <w:szCs w:val="27"/>
        </w:rPr>
      </w:pPr>
    </w:p>
    <w:p w14:paraId="008730D2"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Fordelingen af evt. royalties mellem FORFATTER og KOMPONIST er BESTILLEREN uvedkommende.</w:t>
      </w:r>
    </w:p>
    <w:p w14:paraId="5D68AB80"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138824B9"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222222"/>
          <w:szCs w:val="27"/>
        </w:rPr>
        <w:t>10</w:t>
      </w:r>
      <w:r w:rsidR="00036088">
        <w:rPr>
          <w:rFonts w:asciiTheme="majorHAnsi" w:hAnsiTheme="majorHAnsi" w:cstheme="majorHAnsi"/>
          <w:b/>
          <w:bCs/>
          <w:color w:val="222222"/>
          <w:szCs w:val="27"/>
        </w:rPr>
        <w:t>. K</w:t>
      </w:r>
      <w:r w:rsidRPr="004A3425">
        <w:rPr>
          <w:rFonts w:asciiTheme="majorHAnsi" w:hAnsiTheme="majorHAnsi" w:cstheme="majorHAnsi"/>
          <w:b/>
          <w:bCs/>
          <w:color w:val="222222"/>
          <w:szCs w:val="27"/>
        </w:rPr>
        <w:t>reditering</w:t>
      </w:r>
    </w:p>
    <w:p w14:paraId="68F57644"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 forpligter sig til at kreditere BESTILLEREN på partituret til værket og i øvrige relevante sammenhænge med teksten: Værket er bestilt af BESTILLEREN.</w:t>
      </w:r>
    </w:p>
    <w:p w14:paraId="2BC6FD39" w14:textId="77777777" w:rsidR="004A3425" w:rsidRPr="004A3425" w:rsidRDefault="004A3425" w:rsidP="005F2EA4">
      <w:pPr>
        <w:rPr>
          <w:rFonts w:asciiTheme="majorHAnsi" w:hAnsiTheme="majorHAnsi" w:cstheme="majorHAnsi"/>
          <w:color w:val="000000"/>
          <w:szCs w:val="27"/>
        </w:rPr>
      </w:pPr>
    </w:p>
    <w:p w14:paraId="0BED4A7A"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KOMPONISTENS navn skal angives på plakater, i programmer og annoncer og i øvrigt over alt hvor evt. opførelser af værket kundgøres eller omtales.</w:t>
      </w:r>
    </w:p>
    <w:p w14:paraId="294EEAD6"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 </w:t>
      </w:r>
    </w:p>
    <w:p w14:paraId="5393D647"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11</w:t>
      </w:r>
      <w:r w:rsidR="00036088">
        <w:rPr>
          <w:rFonts w:asciiTheme="majorHAnsi" w:hAnsiTheme="majorHAnsi" w:cstheme="majorHAnsi"/>
          <w:b/>
          <w:bCs/>
          <w:color w:val="000000"/>
          <w:szCs w:val="27"/>
        </w:rPr>
        <w:t>. V</w:t>
      </w:r>
      <w:r w:rsidRPr="004A3425">
        <w:rPr>
          <w:rFonts w:asciiTheme="majorHAnsi" w:hAnsiTheme="majorHAnsi" w:cstheme="majorHAnsi"/>
          <w:b/>
          <w:bCs/>
          <w:color w:val="000000"/>
          <w:szCs w:val="27"/>
        </w:rPr>
        <w:t>arighed</w:t>
      </w:r>
    </w:p>
    <w:p w14:paraId="69904705"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Denne aftale varer indtil udløbet af fristen der følger af punkt 6.</w:t>
      </w:r>
    </w:p>
    <w:p w14:paraId="5F0173DD"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Denne aftale træder i kraft ved begge parters underskrift.</w:t>
      </w:r>
    </w:p>
    <w:p w14:paraId="55C6D873" w14:textId="77777777" w:rsidR="00B15870"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Aftalen er uopsigelig i hele dens varighed.</w:t>
      </w:r>
    </w:p>
    <w:p w14:paraId="486A9496" w14:textId="77777777" w:rsidR="00B15870" w:rsidRPr="004A3425" w:rsidRDefault="00B15870" w:rsidP="005F2EA4">
      <w:pPr>
        <w:rPr>
          <w:rFonts w:asciiTheme="majorHAnsi" w:hAnsiTheme="majorHAnsi" w:cstheme="majorHAnsi"/>
          <w:color w:val="000000"/>
          <w:szCs w:val="27"/>
        </w:rPr>
      </w:pPr>
    </w:p>
    <w:p w14:paraId="3BD30C0B" w14:textId="77777777" w:rsidR="00B15870" w:rsidRPr="004A3425" w:rsidRDefault="00B15870" w:rsidP="00B15870">
      <w:pPr>
        <w:rPr>
          <w:rFonts w:asciiTheme="majorHAnsi" w:eastAsia="Times New Roman" w:hAnsiTheme="majorHAnsi" w:cstheme="majorHAnsi"/>
          <w:b/>
          <w:szCs w:val="20"/>
        </w:rPr>
      </w:pPr>
      <w:r w:rsidRPr="004A3425">
        <w:rPr>
          <w:rFonts w:asciiTheme="majorHAnsi" w:eastAsia="Times New Roman" w:hAnsiTheme="majorHAnsi" w:cstheme="majorHAnsi"/>
          <w:b/>
          <w:szCs w:val="20"/>
        </w:rPr>
        <w:t>12</w:t>
      </w:r>
      <w:r w:rsidR="00036088">
        <w:rPr>
          <w:rFonts w:asciiTheme="majorHAnsi" w:eastAsia="Times New Roman" w:hAnsiTheme="majorHAnsi" w:cstheme="majorHAnsi"/>
          <w:b/>
          <w:szCs w:val="20"/>
        </w:rPr>
        <w:t>. M</w:t>
      </w:r>
      <w:r w:rsidRPr="004A3425">
        <w:rPr>
          <w:rFonts w:asciiTheme="majorHAnsi" w:eastAsia="Times New Roman" w:hAnsiTheme="majorHAnsi" w:cstheme="majorHAnsi"/>
          <w:b/>
          <w:szCs w:val="20"/>
        </w:rPr>
        <w:t>isligholdelse</w:t>
      </w:r>
    </w:p>
    <w:p w14:paraId="2A81DBC3" w14:textId="77777777" w:rsidR="00B15870" w:rsidRPr="004A3425" w:rsidRDefault="00B15870" w:rsidP="00B15870">
      <w:pPr>
        <w:rPr>
          <w:rFonts w:asciiTheme="majorHAnsi" w:hAnsiTheme="majorHAnsi" w:cstheme="majorHAnsi"/>
          <w:color w:val="000000"/>
          <w:szCs w:val="27"/>
        </w:rPr>
      </w:pPr>
      <w:r w:rsidRPr="004A3425">
        <w:rPr>
          <w:rFonts w:asciiTheme="majorHAnsi" w:eastAsia="Times New Roman" w:hAnsiTheme="majorHAnsi" w:cstheme="majorHAnsi"/>
          <w:szCs w:val="20"/>
        </w:rPr>
        <w:t>Såfremt en af parterne væsentligt misligholder sine forpligtelser efter denne aftale, kan den ikke-misligholdende part ophæve aftalen. Ophævelsen forudsætter at den ikke-misligholdende part har påtalt misligholdelsen over for den misligholdende part og har givet vedkommende ANTAL dages skriftligt varsel til at afhjælpe misligholdelsen. Er den væsentlige misligholdelse afhjulpet inden for denne frist, kan aftalen ikke hæves.</w:t>
      </w:r>
    </w:p>
    <w:p w14:paraId="52D8928B" w14:textId="77777777" w:rsidR="005F2EA4" w:rsidRPr="004A3425" w:rsidRDefault="005F2EA4" w:rsidP="005F2EA4">
      <w:pPr>
        <w:rPr>
          <w:rFonts w:asciiTheme="majorHAnsi" w:hAnsiTheme="majorHAnsi" w:cstheme="majorHAnsi"/>
          <w:color w:val="000000"/>
          <w:szCs w:val="27"/>
        </w:rPr>
      </w:pPr>
    </w:p>
    <w:p w14:paraId="597ABC01" w14:textId="77777777" w:rsidR="005F2EA4" w:rsidRPr="004A3425" w:rsidRDefault="00B15870" w:rsidP="005F2EA4">
      <w:pPr>
        <w:rPr>
          <w:rFonts w:asciiTheme="majorHAnsi" w:hAnsiTheme="majorHAnsi" w:cstheme="majorHAnsi"/>
          <w:color w:val="000000"/>
          <w:szCs w:val="27"/>
        </w:rPr>
      </w:pPr>
      <w:r w:rsidRPr="004A3425">
        <w:rPr>
          <w:rFonts w:asciiTheme="majorHAnsi" w:hAnsiTheme="majorHAnsi" w:cstheme="majorHAnsi"/>
          <w:b/>
          <w:bCs/>
          <w:color w:val="000000"/>
          <w:szCs w:val="27"/>
        </w:rPr>
        <w:t>13</w:t>
      </w:r>
      <w:r w:rsidR="00036088">
        <w:rPr>
          <w:rFonts w:asciiTheme="majorHAnsi" w:hAnsiTheme="majorHAnsi" w:cstheme="majorHAnsi"/>
          <w:b/>
          <w:bCs/>
          <w:color w:val="000000"/>
          <w:szCs w:val="27"/>
        </w:rPr>
        <w:t>. T</w:t>
      </w:r>
      <w:r w:rsidR="005F2EA4" w:rsidRPr="004A3425">
        <w:rPr>
          <w:rFonts w:asciiTheme="majorHAnsi" w:hAnsiTheme="majorHAnsi" w:cstheme="majorHAnsi"/>
          <w:b/>
          <w:bCs/>
          <w:color w:val="000000"/>
          <w:szCs w:val="27"/>
        </w:rPr>
        <w:t>vister</w:t>
      </w:r>
    </w:p>
    <w:p w14:paraId="548B6693"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000000"/>
          <w:szCs w:val="27"/>
        </w:rPr>
        <w:t>Eventuelle tvistigheder der måtte opstå i forbindelse med denne aftale, afgøres efter dansk ret ved KOMPONISTENS værneting.</w:t>
      </w:r>
    </w:p>
    <w:p w14:paraId="02EB0B0B" w14:textId="77777777" w:rsidR="005F2EA4" w:rsidRPr="004A3425" w:rsidRDefault="005F2EA4" w:rsidP="005F2EA4">
      <w:pPr>
        <w:rPr>
          <w:rFonts w:asciiTheme="majorHAnsi" w:hAnsiTheme="majorHAnsi" w:cstheme="majorHAnsi"/>
          <w:color w:val="000000"/>
          <w:szCs w:val="27"/>
        </w:rPr>
      </w:pPr>
      <w:r w:rsidRPr="004A3425">
        <w:rPr>
          <w:rFonts w:asciiTheme="majorHAnsi" w:hAnsiTheme="majorHAnsi" w:cstheme="majorHAnsi"/>
          <w:color w:val="222222"/>
          <w:szCs w:val="27"/>
        </w:rPr>
        <w:t> </w:t>
      </w:r>
    </w:p>
    <w:p w14:paraId="0E135F38" w14:textId="77777777" w:rsidR="001047B3" w:rsidRPr="004A3425" w:rsidRDefault="001047B3" w:rsidP="001047B3">
      <w:pPr>
        <w:rPr>
          <w:rFonts w:asciiTheme="majorHAnsi" w:hAnsiTheme="majorHAnsi" w:cstheme="majorHAnsi"/>
          <w:color w:val="222222"/>
          <w:szCs w:val="27"/>
        </w:rPr>
      </w:pPr>
      <w:r w:rsidRPr="004A3425">
        <w:rPr>
          <w:rFonts w:asciiTheme="majorHAnsi" w:hAnsiTheme="majorHAnsi" w:cstheme="majorHAnsi"/>
          <w:color w:val="222222"/>
          <w:szCs w:val="27"/>
        </w:rPr>
        <w:t>STED OG DATO, UNDERSKRIFTER</w:t>
      </w:r>
    </w:p>
    <w:p w14:paraId="18389FFF" w14:textId="77777777" w:rsidR="00AA4B2B" w:rsidRPr="004A3425" w:rsidRDefault="00AA4B2B">
      <w:pPr>
        <w:rPr>
          <w:rFonts w:asciiTheme="majorHAnsi" w:hAnsiTheme="majorHAnsi" w:cstheme="majorHAnsi"/>
        </w:rPr>
      </w:pPr>
    </w:p>
    <w:sectPr w:rsidR="00AA4B2B" w:rsidRPr="004A3425" w:rsidSect="004A342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A4"/>
    <w:rsid w:val="00026B78"/>
    <w:rsid w:val="00036088"/>
    <w:rsid w:val="001047B3"/>
    <w:rsid w:val="00203C47"/>
    <w:rsid w:val="00284F1B"/>
    <w:rsid w:val="002B1645"/>
    <w:rsid w:val="002C34C1"/>
    <w:rsid w:val="002D196B"/>
    <w:rsid w:val="00395FE1"/>
    <w:rsid w:val="00407B17"/>
    <w:rsid w:val="004251E9"/>
    <w:rsid w:val="004A3425"/>
    <w:rsid w:val="005F2EA4"/>
    <w:rsid w:val="006335AE"/>
    <w:rsid w:val="006B4D31"/>
    <w:rsid w:val="00763547"/>
    <w:rsid w:val="007A6562"/>
    <w:rsid w:val="008E2966"/>
    <w:rsid w:val="00AA4B2B"/>
    <w:rsid w:val="00B15870"/>
    <w:rsid w:val="00BE0664"/>
    <w:rsid w:val="00E510F5"/>
    <w:rsid w:val="00EB4D2B"/>
    <w:rsid w:val="00F628EA"/>
    <w:rsid w:val="00F938A5"/>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2882"/>
  <w15:docId w15:val="{C4856D83-0841-443A-8D45-D25CDA9F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5F2EA4"/>
  </w:style>
  <w:style w:type="character" w:styleId="Kommentarhenvisning">
    <w:name w:val="annotation reference"/>
    <w:basedOn w:val="Standardskrifttypeiafsnit"/>
    <w:uiPriority w:val="99"/>
    <w:semiHidden/>
    <w:unhideWhenUsed/>
    <w:rsid w:val="002C34C1"/>
    <w:rPr>
      <w:sz w:val="18"/>
      <w:szCs w:val="18"/>
    </w:rPr>
  </w:style>
  <w:style w:type="paragraph" w:styleId="Kommentartekst">
    <w:name w:val="annotation text"/>
    <w:basedOn w:val="Normal"/>
    <w:link w:val="KommentartekstTegn"/>
    <w:uiPriority w:val="99"/>
    <w:semiHidden/>
    <w:unhideWhenUsed/>
    <w:rsid w:val="002C34C1"/>
  </w:style>
  <w:style w:type="character" w:customStyle="1" w:styleId="KommentartekstTegn">
    <w:name w:val="Kommentartekst Tegn"/>
    <w:basedOn w:val="Standardskrifttypeiafsnit"/>
    <w:link w:val="Kommentartekst"/>
    <w:uiPriority w:val="99"/>
    <w:semiHidden/>
    <w:rsid w:val="002C34C1"/>
  </w:style>
  <w:style w:type="paragraph" w:styleId="Kommentaremne">
    <w:name w:val="annotation subject"/>
    <w:basedOn w:val="Kommentartekst"/>
    <w:next w:val="Kommentartekst"/>
    <w:link w:val="KommentaremneTegn"/>
    <w:uiPriority w:val="99"/>
    <w:semiHidden/>
    <w:unhideWhenUsed/>
    <w:rsid w:val="002C34C1"/>
    <w:rPr>
      <w:b/>
      <w:bCs/>
      <w:sz w:val="20"/>
      <w:szCs w:val="20"/>
    </w:rPr>
  </w:style>
  <w:style w:type="character" w:customStyle="1" w:styleId="KommentaremneTegn">
    <w:name w:val="Kommentaremne Tegn"/>
    <w:basedOn w:val="KommentartekstTegn"/>
    <w:link w:val="Kommentaremne"/>
    <w:uiPriority w:val="99"/>
    <w:semiHidden/>
    <w:rsid w:val="002C34C1"/>
    <w:rPr>
      <w:b/>
      <w:bCs/>
      <w:sz w:val="20"/>
      <w:szCs w:val="20"/>
    </w:rPr>
  </w:style>
  <w:style w:type="paragraph" w:styleId="Markeringsbobletekst">
    <w:name w:val="Balloon Text"/>
    <w:basedOn w:val="Normal"/>
    <w:link w:val="MarkeringsbobletekstTegn"/>
    <w:uiPriority w:val="99"/>
    <w:semiHidden/>
    <w:unhideWhenUsed/>
    <w:rsid w:val="002C34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C3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7157">
      <w:bodyDiv w:val="1"/>
      <w:marLeft w:val="0"/>
      <w:marRight w:val="0"/>
      <w:marTop w:val="0"/>
      <w:marBottom w:val="0"/>
      <w:divBdr>
        <w:top w:val="none" w:sz="0" w:space="0" w:color="auto"/>
        <w:left w:val="none" w:sz="0" w:space="0" w:color="auto"/>
        <w:bottom w:val="none" w:sz="0" w:space="0" w:color="auto"/>
        <w:right w:val="none" w:sz="0" w:space="0" w:color="auto"/>
      </w:divBdr>
    </w:div>
    <w:div w:id="199321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899EEC98309B488A73CF1721922494" ma:contentTypeVersion="8" ma:contentTypeDescription="Opret et nyt dokument." ma:contentTypeScope="" ma:versionID="bba6554a449b53448d05892004ea29e2">
  <xsd:schema xmlns:xsd="http://www.w3.org/2001/XMLSchema" xmlns:xs="http://www.w3.org/2001/XMLSchema" xmlns:p="http://schemas.microsoft.com/office/2006/metadata/properties" xmlns:ns3="396a1ffa-4f5e-477a-8ae3-4114f6b5bf90" targetNamespace="http://schemas.microsoft.com/office/2006/metadata/properties" ma:root="true" ma:fieldsID="0c134d09291eb63dd0dffdcad1a9e72c" ns3:_="">
    <xsd:import namespace="396a1ffa-4f5e-477a-8ae3-4114f6b5b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a1ffa-4f5e-477a-8ae3-4114f6b5b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F257-7F9E-413A-8848-660B069ED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a1ffa-4f5e-477a-8ae3-4114f6b5b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07327-5825-4E43-9790-A09D3792AE2D}">
  <ds:schemaRefs>
    <ds:schemaRef ds:uri="http://schemas.microsoft.com/sharepoint/v3/contenttype/forms"/>
  </ds:schemaRefs>
</ds:datastoreItem>
</file>

<file path=customXml/itemProps3.xml><?xml version="1.0" encoding="utf-8"?>
<ds:datastoreItem xmlns:ds="http://schemas.openxmlformats.org/officeDocument/2006/customXml" ds:itemID="{C1AFC768-57A2-4CA7-BBE4-2A1E80D9D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F359C-9F45-4E39-AF15-DDAADA37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Alvad</dc:creator>
  <cp:keywords/>
  <dc:description/>
  <cp:lastModifiedBy>Tina Schelle</cp:lastModifiedBy>
  <cp:revision>2</cp:revision>
  <dcterms:created xsi:type="dcterms:W3CDTF">2020-01-07T13:51:00Z</dcterms:created>
  <dcterms:modified xsi:type="dcterms:W3CDTF">2020-01-07T13:51:00Z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0x010100DB899EEC98309B488A73CF1721922494</vt:lpwstr>
  </property>
</Properties>
</file>